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CAE8" w14:textId="4C9D0706" w:rsidR="00EC66E4" w:rsidRDefault="000A76A4" w:rsidP="000A76A4">
      <w:pPr>
        <w:spacing w:after="200" w:line="276" w:lineRule="auto"/>
        <w:jc w:val="center"/>
        <w:rPr>
          <w:b/>
          <w:sz w:val="44"/>
          <w:szCs w:val="44"/>
        </w:rPr>
      </w:pPr>
      <w:r w:rsidRPr="000A76A4">
        <w:rPr>
          <w:b/>
          <w:sz w:val="44"/>
          <w:szCs w:val="44"/>
        </w:rPr>
        <w:t>Rovnice</w:t>
      </w:r>
    </w:p>
    <w:p w14:paraId="3F233D28" w14:textId="359D8165" w:rsidR="000A76A4" w:rsidRDefault="000A76A4" w:rsidP="000A76A4">
      <w:r>
        <w:t>Rovnice musí být odkazovány z textu a zarovnány jako odstavec.</w:t>
      </w:r>
    </w:p>
    <w:p w14:paraId="7679E2D2" w14:textId="5C3B5CDB" w:rsidR="008C36D9" w:rsidRDefault="008C36D9" w:rsidP="000A76A4">
      <w:r>
        <w:t>Vztah (</w:t>
      </w:r>
      <w:r>
        <w:fldChar w:fldCharType="begin"/>
      </w:r>
      <w:r>
        <w:instrText xml:space="preserve"> REF Kvadratická_rovnice \h </w:instrText>
      </w:r>
      <w:r>
        <w:fldChar w:fldCharType="separate"/>
      </w:r>
      <w:r>
        <w:rPr>
          <w:rFonts w:eastAsiaTheme="minorEastAsia"/>
          <w:noProof/>
        </w:rPr>
        <w:t>1</w:t>
      </w:r>
      <w:r>
        <w:fldChar w:fldCharType="end"/>
      </w:r>
      <w:r>
        <w:t>) počítá kořeny kvadratické rovnice.</w:t>
      </w:r>
    </w:p>
    <w:p w14:paraId="77B65BB7" w14:textId="3E38B637" w:rsidR="008546DD" w:rsidRDefault="008C36D9" w:rsidP="008C36D9">
      <w:pPr>
        <w:pStyle w:val="Rovnice"/>
      </w:pPr>
      <w:r>
        <w:tab/>
      </w:r>
      <m:oMath>
        <m:r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-</m:t>
            </m:r>
            <m:r>
              <w:rPr>
                <w:rFonts w:ascii="Cambria Math" w:hAnsi="Cambria Math" w:cs="Cambria Math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-4</m:t>
                </m:r>
                <m:r>
                  <w:rPr>
                    <w:rFonts w:ascii="Cambria Math" w:hAnsi="Cambria Math" w:cs="Cambria Math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2</m:t>
            </m:r>
            <m:r>
              <w:rPr>
                <w:rFonts w:ascii="Cambria Math" w:hAnsi="Cambria Math" w:cs="Cambria Math"/>
              </w:rPr>
              <m:t>a</m:t>
            </m:r>
          </m:den>
        </m:f>
      </m:oMath>
      <w:r>
        <w:tab/>
      </w:r>
      <w:r>
        <w:t>(</w:t>
      </w:r>
      <w:bookmarkStart w:id="0" w:name="Kvadratická_rovnice"/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SEQ Rovnice \* MERGEFORMAT </w:instrText>
      </w:r>
      <w:r>
        <w:rPr>
          <w:rFonts w:eastAsiaTheme="minorEastAsia"/>
        </w:rPr>
        <w:fldChar w:fldCharType="separate"/>
      </w:r>
      <w:r>
        <w:rPr>
          <w:rFonts w:eastAsiaTheme="minorEastAsia"/>
          <w:noProof/>
        </w:rPr>
        <w:t>1</w:t>
      </w:r>
      <w:r>
        <w:rPr>
          <w:rFonts w:eastAsiaTheme="minorEastAsia"/>
        </w:rPr>
        <w:fldChar w:fldCharType="end"/>
      </w:r>
      <w:bookmarkEnd w:id="0"/>
      <w:r>
        <w:t>)</w:t>
      </w:r>
    </w:p>
    <w:p w14:paraId="2673E2A2" w14:textId="7AAB27FC" w:rsidR="000A76A4" w:rsidRDefault="000A76A4" w:rsidP="000A76A4">
      <w:r>
        <w:t>Rovnice (</w:t>
      </w:r>
      <w:r w:rsidR="008546DD">
        <w:fldChar w:fldCharType="begin"/>
      </w:r>
      <w:r w:rsidR="008546DD">
        <w:instrText xml:space="preserve"> REF Obsah_kruhu \h </w:instrText>
      </w:r>
      <w:r w:rsidR="008546DD">
        <w:fldChar w:fldCharType="separate"/>
      </w:r>
      <w:r w:rsidR="008C36D9">
        <w:rPr>
          <w:rFonts w:eastAsiaTheme="minorEastAsia"/>
          <w:noProof/>
        </w:rPr>
        <w:t>2</w:t>
      </w:r>
      <w:r w:rsidR="008546DD">
        <w:fldChar w:fldCharType="end"/>
      </w:r>
      <w:r>
        <w:t>) je obsahem kruhu.</w:t>
      </w:r>
    </w:p>
    <w:p w14:paraId="0AD4CAE5" w14:textId="3D6A4774" w:rsidR="000A76A4" w:rsidRDefault="000A76A4" w:rsidP="000D1219">
      <w:pPr>
        <w:pStyle w:val="Rovnice"/>
        <w:rPr>
          <w:rFonts w:eastAsiaTheme="minorEastAsia"/>
        </w:rPr>
      </w:pPr>
      <w:r>
        <w:tab/>
      </w:r>
      <m:oMath>
        <m:r>
          <w:rPr>
            <w:rFonts w:ascii="Cambria Math" w:hAnsi="Cambria Math"/>
          </w:rPr>
          <m:t>A=π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0D1219">
        <w:tab/>
      </w:r>
      <w:r>
        <w:rPr>
          <w:rFonts w:eastAsiaTheme="minorEastAsia"/>
        </w:rPr>
        <w:t>(</w:t>
      </w:r>
      <w:bookmarkStart w:id="1" w:name="Obsah_kruhu"/>
      <w:r w:rsidR="00D34324">
        <w:rPr>
          <w:rFonts w:eastAsiaTheme="minorEastAsia"/>
        </w:rPr>
        <w:fldChar w:fldCharType="begin"/>
      </w:r>
      <w:r w:rsidR="00D34324">
        <w:rPr>
          <w:rFonts w:eastAsiaTheme="minorEastAsia"/>
        </w:rPr>
        <w:instrText xml:space="preserve"> SEQ Rovnice \* MERGEFORMAT </w:instrText>
      </w:r>
      <w:r w:rsidR="00D34324">
        <w:rPr>
          <w:rFonts w:eastAsiaTheme="minorEastAsia"/>
        </w:rPr>
        <w:fldChar w:fldCharType="separate"/>
      </w:r>
      <w:r w:rsidR="008C36D9">
        <w:rPr>
          <w:rFonts w:eastAsiaTheme="minorEastAsia"/>
          <w:noProof/>
        </w:rPr>
        <w:t>2</w:t>
      </w:r>
      <w:r w:rsidR="00D34324">
        <w:rPr>
          <w:rFonts w:eastAsiaTheme="minorEastAsia"/>
        </w:rPr>
        <w:fldChar w:fldCharType="end"/>
      </w:r>
      <w:bookmarkEnd w:id="1"/>
      <w:r>
        <w:rPr>
          <w:rFonts w:eastAsiaTheme="minorEastAsia"/>
        </w:rPr>
        <w:t>)</w:t>
      </w:r>
    </w:p>
    <w:p w14:paraId="5A3FAD1E" w14:textId="5C03E084" w:rsidR="000A76A4" w:rsidRDefault="000A76A4" w:rsidP="000A76A4">
      <w:pPr>
        <w:rPr>
          <w:rFonts w:eastAsiaTheme="minorEastAsia"/>
        </w:rPr>
      </w:pPr>
      <w:r>
        <w:rPr>
          <w:rFonts w:eastAsiaTheme="minorEastAsia"/>
        </w:rPr>
        <w:t>Vztah (</w:t>
      </w:r>
      <w:r w:rsidR="008546DD">
        <w:rPr>
          <w:rFonts w:eastAsiaTheme="minorEastAsia"/>
        </w:rPr>
        <w:fldChar w:fldCharType="begin"/>
      </w:r>
      <w:r w:rsidR="008546DD">
        <w:rPr>
          <w:rFonts w:eastAsiaTheme="minorEastAsia"/>
        </w:rPr>
        <w:instrText xml:space="preserve"> REF Pyhagorova_věta \h </w:instrText>
      </w:r>
      <w:r w:rsidR="008546DD">
        <w:rPr>
          <w:rFonts w:eastAsiaTheme="minorEastAsia"/>
        </w:rPr>
      </w:r>
      <w:r w:rsidR="008546DD">
        <w:rPr>
          <w:rFonts w:eastAsiaTheme="minorEastAsia"/>
        </w:rPr>
        <w:fldChar w:fldCharType="separate"/>
      </w:r>
      <w:r w:rsidR="008C36D9">
        <w:rPr>
          <w:rFonts w:eastAsiaTheme="minorEastAsia"/>
          <w:noProof/>
        </w:rPr>
        <w:t>3</w:t>
      </w:r>
      <w:r w:rsidR="008546DD">
        <w:rPr>
          <w:rFonts w:eastAsiaTheme="minorEastAsia"/>
        </w:rPr>
        <w:fldChar w:fldCharType="end"/>
      </w:r>
      <w:r>
        <w:rPr>
          <w:rFonts w:eastAsiaTheme="minorEastAsia"/>
        </w:rPr>
        <w:t>) se nazývá Pythagorova věta.</w:t>
      </w:r>
    </w:p>
    <w:p w14:paraId="5B42BB7E" w14:textId="527AEA79" w:rsidR="000A76A4" w:rsidRPr="000A76A4" w:rsidRDefault="000D1219" w:rsidP="000D1219">
      <w:pPr>
        <w:pStyle w:val="Rovnice"/>
      </w:pPr>
      <w: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ab/>
      </w:r>
      <w:r w:rsidR="000A76A4">
        <w:t>(</w:t>
      </w:r>
      <w:bookmarkStart w:id="2" w:name="Pyhagorova_věta"/>
      <w:r w:rsidR="008546DD">
        <w:rPr>
          <w:rFonts w:eastAsiaTheme="minorEastAsia"/>
        </w:rPr>
        <w:fldChar w:fldCharType="begin"/>
      </w:r>
      <w:r w:rsidR="008546DD">
        <w:rPr>
          <w:rFonts w:eastAsiaTheme="minorEastAsia"/>
        </w:rPr>
        <w:instrText xml:space="preserve"> SEQ Rovnice \* MERGEFORMAT </w:instrText>
      </w:r>
      <w:r w:rsidR="008546DD">
        <w:rPr>
          <w:rFonts w:eastAsiaTheme="minorEastAsia"/>
        </w:rPr>
        <w:fldChar w:fldCharType="separate"/>
      </w:r>
      <w:r w:rsidR="008C36D9">
        <w:rPr>
          <w:rFonts w:eastAsiaTheme="minorEastAsia"/>
          <w:noProof/>
        </w:rPr>
        <w:t>3</w:t>
      </w:r>
      <w:r w:rsidR="008546DD">
        <w:rPr>
          <w:rFonts w:eastAsiaTheme="minorEastAsia"/>
        </w:rPr>
        <w:fldChar w:fldCharType="end"/>
      </w:r>
      <w:bookmarkEnd w:id="2"/>
      <w:r w:rsidR="000A76A4">
        <w:t>)</w:t>
      </w:r>
    </w:p>
    <w:sectPr w:rsidR="000A76A4" w:rsidRPr="000A7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2A"/>
    <w:rsid w:val="000A76A4"/>
    <w:rsid w:val="000D1219"/>
    <w:rsid w:val="003D371C"/>
    <w:rsid w:val="008546DD"/>
    <w:rsid w:val="008C36D9"/>
    <w:rsid w:val="00922B2A"/>
    <w:rsid w:val="00D34324"/>
    <w:rsid w:val="00D5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AC32"/>
  <w15:chartTrackingRefBased/>
  <w15:docId w15:val="{4CB9D8BA-D53B-4220-BB3F-46AF055B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nice">
    <w:name w:val="Rovnice"/>
    <w:basedOn w:val="Normln"/>
    <w:next w:val="Normln"/>
    <w:qFormat/>
    <w:rsid w:val="000D121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Nejedlová</dc:creator>
  <cp:keywords/>
  <dc:description/>
  <cp:lastModifiedBy>Dana Nejedlová</cp:lastModifiedBy>
  <cp:revision>3</cp:revision>
  <dcterms:created xsi:type="dcterms:W3CDTF">2021-04-28T05:58:00Z</dcterms:created>
  <dcterms:modified xsi:type="dcterms:W3CDTF">2021-04-28T06:32:00Z</dcterms:modified>
</cp:coreProperties>
</file>