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94045" w14:textId="3FF31A70" w:rsidR="0042175F" w:rsidRDefault="0042175F" w:rsidP="006424DC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858FF5B" wp14:editId="6597352A">
            <wp:extent cx="4605020" cy="962425"/>
            <wp:effectExtent l="0" t="0" r="5080" b="9525"/>
            <wp:docPr id="2" name="Picture 2" descr="Obsah obrázku text, Písmo, logo, Grafik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2898" cy="968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897D6" w14:textId="178FA6ED" w:rsidR="0042175F" w:rsidRPr="0042175F" w:rsidRDefault="0042175F" w:rsidP="78498ABA">
      <w:pPr>
        <w:jc w:val="center"/>
      </w:pPr>
    </w:p>
    <w:p w14:paraId="287EA2BF" w14:textId="01DA9CAD" w:rsidR="0042175F" w:rsidRDefault="006424DC" w:rsidP="006424DC">
      <w:pPr>
        <w:pStyle w:val="Nadpis1"/>
        <w:jc w:val="center"/>
      </w:pPr>
      <w:r>
        <w:t>REZERVAČNÍ SYSTÉM PREVIO</w:t>
      </w:r>
    </w:p>
    <w:p w14:paraId="5D78F9DA" w14:textId="77777777" w:rsidR="006424DC" w:rsidRPr="006424DC" w:rsidRDefault="006424DC" w:rsidP="006424DC"/>
    <w:p w14:paraId="1C49E4DE" w14:textId="08C07D13" w:rsidR="001E2CB2" w:rsidRDefault="006424DC" w:rsidP="006424DC">
      <w:pPr>
        <w:jc w:val="center"/>
      </w:pPr>
      <w:r>
        <w:rPr>
          <w:noProof/>
        </w:rPr>
        <w:drawing>
          <wp:inline distT="0" distB="0" distL="0" distR="0" wp14:anchorId="5B8AFC32" wp14:editId="154D388C">
            <wp:extent cx="3867213" cy="2539777"/>
            <wp:effectExtent l="152400" t="114300" r="152400" b="165735"/>
            <wp:docPr id="1673696398" name="Obrázek 1" descr="Obsah obrázku text, snímek obrazovky, Písmo, log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696398" name="Obrázek 1" descr="Obsah obrázku text, snímek obrazovky, Písmo, logo&#10;&#10;Obsah vygenerovaný umělou inteligencí může být nesprávný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4045" cy="25442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9CF86A9" w14:textId="77777777" w:rsidR="006424DC" w:rsidRDefault="006424DC" w:rsidP="006424DC">
      <w:pPr>
        <w:jc w:val="center"/>
      </w:pPr>
    </w:p>
    <w:p w14:paraId="7157CC9C" w14:textId="77777777" w:rsidR="006424DC" w:rsidRDefault="006424DC" w:rsidP="4F2AA176">
      <w:pPr>
        <w:pStyle w:val="Nadpis1"/>
        <w:tabs>
          <w:tab w:val="left" w:pos="3410"/>
        </w:tabs>
        <w:jc w:val="center"/>
        <w:rPr>
          <w:b/>
          <w:bCs/>
          <w:color w:val="auto"/>
        </w:rPr>
      </w:pPr>
    </w:p>
    <w:p w14:paraId="3B06EFF7" w14:textId="5CF65640" w:rsidR="0042175F" w:rsidRPr="0042175F" w:rsidRDefault="0042175F" w:rsidP="4F2AA176">
      <w:pPr>
        <w:pStyle w:val="Nadpis1"/>
        <w:tabs>
          <w:tab w:val="left" w:pos="341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</w:pPr>
      <w:r w:rsidRPr="4F2AA176">
        <w:rPr>
          <w:b/>
          <w:bCs/>
          <w:color w:val="auto"/>
        </w:rPr>
        <w:t>Semestrální práce z předmětu Informatika II</w:t>
      </w:r>
    </w:p>
    <w:p w14:paraId="412B0343" w14:textId="77777777" w:rsidR="0042175F" w:rsidRPr="0042175F" w:rsidRDefault="0042175F" w:rsidP="78498ABA">
      <w:pPr>
        <w:rPr>
          <w:rFonts w:ascii="Times New Roman" w:eastAsia="Times New Roman" w:hAnsi="Times New Roman" w:cs="Times New Roman"/>
          <w:sz w:val="36"/>
          <w:szCs w:val="36"/>
        </w:rPr>
      </w:pPr>
    </w:p>
    <w:p w14:paraId="467A9DBA" w14:textId="77777777" w:rsidR="0042175F" w:rsidRDefault="0042175F" w:rsidP="0042175F">
      <w:pPr>
        <w:spacing w:after="0"/>
        <w:rPr>
          <w:sz w:val="32"/>
          <w:szCs w:val="32"/>
        </w:rPr>
      </w:pPr>
    </w:p>
    <w:p w14:paraId="54315382" w14:textId="3A46BAD7" w:rsidR="0042175F" w:rsidRPr="0042175F" w:rsidRDefault="0042175F" w:rsidP="004217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2175F">
        <w:rPr>
          <w:rFonts w:ascii="Times New Roman" w:hAnsi="Times New Roman" w:cs="Times New Roman"/>
          <w:sz w:val="32"/>
          <w:szCs w:val="32"/>
        </w:rPr>
        <w:t>Veronika Svátková</w:t>
      </w:r>
    </w:p>
    <w:p w14:paraId="3C17674D" w14:textId="53C930E3" w:rsidR="0042175F" w:rsidRPr="0042175F" w:rsidRDefault="0042175F" w:rsidP="004217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2175F">
        <w:rPr>
          <w:rFonts w:ascii="Times New Roman" w:hAnsi="Times New Roman" w:cs="Times New Roman"/>
          <w:sz w:val="32"/>
          <w:szCs w:val="32"/>
        </w:rPr>
        <w:t>Podniková ekonomika – Management výroby</w:t>
      </w:r>
    </w:p>
    <w:p w14:paraId="68E2BEA0" w14:textId="77777777" w:rsidR="0042175F" w:rsidRPr="0042175F" w:rsidRDefault="0042175F" w:rsidP="004217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2175F">
        <w:rPr>
          <w:rFonts w:ascii="Times New Roman" w:hAnsi="Times New Roman" w:cs="Times New Roman"/>
          <w:sz w:val="32"/>
          <w:szCs w:val="32"/>
        </w:rPr>
        <w:t>Kombinované studium</w:t>
      </w:r>
    </w:p>
    <w:p w14:paraId="5DB7EF2B" w14:textId="01070E26" w:rsidR="0042175F" w:rsidRPr="0042175F" w:rsidRDefault="0042175F" w:rsidP="004217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2175F">
        <w:rPr>
          <w:rFonts w:ascii="Times New Roman" w:hAnsi="Times New Roman" w:cs="Times New Roman"/>
          <w:sz w:val="32"/>
          <w:szCs w:val="32"/>
        </w:rPr>
        <w:t>Akademický rok 2024/2025</w:t>
      </w:r>
    </w:p>
    <w:p w14:paraId="33FC55C1" w14:textId="2EB2BAFC" w:rsidR="0042175F" w:rsidRDefault="0042175F" w:rsidP="004217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2175F">
        <w:rPr>
          <w:rFonts w:ascii="Times New Roman" w:hAnsi="Times New Roman" w:cs="Times New Roman"/>
          <w:sz w:val="32"/>
          <w:szCs w:val="32"/>
        </w:rPr>
        <w:t>Vypracováno dne: 20.02.2025</w:t>
      </w:r>
    </w:p>
    <w:p w14:paraId="2BFBC469" w14:textId="2427617B" w:rsidR="00553AA4" w:rsidRPr="00B230C5" w:rsidRDefault="00553AA4" w:rsidP="78498ABA">
      <w:pPr>
        <w:pStyle w:val="Nadpis2"/>
        <w:rPr>
          <w:rFonts w:ascii="Times New Roman" w:eastAsia="Times New Roman" w:hAnsi="Times New Roman" w:cs="Times New Roman"/>
          <w:sz w:val="40"/>
          <w:szCs w:val="40"/>
        </w:rPr>
      </w:pPr>
      <w:r w:rsidRPr="78498ABA">
        <w:rPr>
          <w:rFonts w:ascii="Times New Roman" w:eastAsia="Times New Roman" w:hAnsi="Times New Roman" w:cs="Times New Roman"/>
          <w:sz w:val="40"/>
          <w:szCs w:val="40"/>
        </w:rPr>
        <w:lastRenderedPageBreak/>
        <w:t>1.Úvod</w:t>
      </w:r>
    </w:p>
    <w:p w14:paraId="6FA6006B" w14:textId="2A8577F8" w:rsidR="00553AA4" w:rsidRPr="00B230C5" w:rsidRDefault="00553AA4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>V dnešní době, kdy digitální svět více zasahuje do našich životů, se stává správa a rezervace služeb více závislá na internetových platformách.</w:t>
      </w:r>
    </w:p>
    <w:p w14:paraId="63DCF9FE" w14:textId="5A1DE455" w:rsidR="00553AA4" w:rsidRPr="00B230C5" w:rsidRDefault="00553AA4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>Jedním z populárních rezervačních systémů je PREVIO.</w:t>
      </w:r>
      <w:r w:rsidR="00A974F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>Tento rezervační systém je především určen pro správu rezervací v oblasti ubytování, wellness, fitness a podobných služeb.</w:t>
      </w:r>
    </w:p>
    <w:p w14:paraId="158D111B" w14:textId="7ACDEDEB" w:rsidR="00553AA4" w:rsidRPr="00B230C5" w:rsidRDefault="653D6337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PREVIO </w:t>
      </w:r>
      <w:r w:rsidR="00553AA4" w:rsidRPr="4F2AA176">
        <w:rPr>
          <w:rFonts w:ascii="Times New Roman" w:eastAsia="Times New Roman" w:hAnsi="Times New Roman" w:cs="Times New Roman"/>
          <w:sz w:val="32"/>
          <w:szCs w:val="32"/>
        </w:rPr>
        <w:t>nabízí mnoho funkcí pro podnikatele i jejich zákazníky.</w:t>
      </w:r>
    </w:p>
    <w:p w14:paraId="16426A84" w14:textId="77777777" w:rsidR="00553AA4" w:rsidRPr="00B230C5" w:rsidRDefault="00553AA4" w:rsidP="4F2AA176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62CF3CE5" w14:textId="487649E6" w:rsidR="00553AA4" w:rsidRPr="00B230C5" w:rsidRDefault="00553AA4" w:rsidP="78498ABA">
      <w:pPr>
        <w:pStyle w:val="Nadpis2"/>
        <w:rPr>
          <w:rFonts w:ascii="Times New Roman" w:eastAsia="Times New Roman" w:hAnsi="Times New Roman" w:cs="Times New Roman"/>
          <w:sz w:val="40"/>
          <w:szCs w:val="40"/>
        </w:rPr>
      </w:pPr>
      <w:r w:rsidRPr="4F2AA176">
        <w:rPr>
          <w:rFonts w:ascii="Times New Roman" w:eastAsia="Times New Roman" w:hAnsi="Times New Roman" w:cs="Times New Roman"/>
          <w:sz w:val="40"/>
          <w:szCs w:val="40"/>
        </w:rPr>
        <w:t>2. Využití</w:t>
      </w:r>
    </w:p>
    <w:p w14:paraId="6D9C8406" w14:textId="159DE765" w:rsidR="00553AA4" w:rsidRPr="00B230C5" w:rsidRDefault="00553AA4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>Rezervační portál se využívá v oblasti ubytování</w:t>
      </w:r>
      <w:r w:rsidR="00404FB0" w:rsidRPr="4F2AA176">
        <w:rPr>
          <w:rFonts w:ascii="Times New Roman" w:eastAsia="Times New Roman" w:hAnsi="Times New Roman" w:cs="Times New Roman"/>
          <w:sz w:val="32"/>
          <w:szCs w:val="32"/>
        </w:rPr>
        <w:t xml:space="preserve"> a cestovního ruchu. Převážně u hotelů, které potřebují efektivně spravovat rezervace a komunikovat se svými zákazníky.</w:t>
      </w:r>
    </w:p>
    <w:p w14:paraId="7CF0A17C" w14:textId="4DD304FB" w:rsidR="0079210F" w:rsidRDefault="00404FB0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Systém umožňuje podnikatelům snadno přijímat online rezervace, díky tomu </w:t>
      </w:r>
      <w:r w:rsidR="00356B06" w:rsidRPr="4F2AA176">
        <w:rPr>
          <w:rFonts w:ascii="Times New Roman" w:eastAsia="Times New Roman" w:hAnsi="Times New Roman" w:cs="Times New Roman"/>
          <w:sz w:val="32"/>
          <w:szCs w:val="32"/>
        </w:rPr>
        <w:t xml:space="preserve">je </w:t>
      </w:r>
      <w:r w:rsidR="00B45A2B" w:rsidRPr="4F2AA176">
        <w:rPr>
          <w:rFonts w:ascii="Times New Roman" w:eastAsia="Times New Roman" w:hAnsi="Times New Roman" w:cs="Times New Roman"/>
          <w:sz w:val="32"/>
          <w:szCs w:val="32"/>
        </w:rPr>
        <w:t>snazší</w:t>
      </w:r>
      <w:r w:rsidR="00356B06" w:rsidRPr="4F2AA176">
        <w:rPr>
          <w:rFonts w:ascii="Times New Roman" w:eastAsia="Times New Roman" w:hAnsi="Times New Roman" w:cs="Times New Roman"/>
          <w:sz w:val="32"/>
          <w:szCs w:val="32"/>
        </w:rPr>
        <w:t xml:space="preserve"> a efektivnější </w:t>
      </w:r>
      <w:r w:rsidR="00B45A2B" w:rsidRPr="4F2AA176">
        <w:rPr>
          <w:rFonts w:ascii="Times New Roman" w:eastAsia="Times New Roman" w:hAnsi="Times New Roman" w:cs="Times New Roman"/>
          <w:sz w:val="32"/>
          <w:szCs w:val="32"/>
        </w:rPr>
        <w:t>řízení provozu hotelu.</w:t>
      </w:r>
      <w:r w:rsidR="0037147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4595E" w:rsidRPr="4F2AA176">
        <w:rPr>
          <w:rFonts w:ascii="Times New Roman" w:eastAsia="Times New Roman" w:hAnsi="Times New Roman" w:cs="Times New Roman"/>
          <w:sz w:val="32"/>
          <w:szCs w:val="32"/>
        </w:rPr>
        <w:t>Zákazníci</w:t>
      </w:r>
      <w:r w:rsidR="0037147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4595E" w:rsidRPr="4F2AA176">
        <w:rPr>
          <w:rFonts w:ascii="Times New Roman" w:eastAsia="Times New Roman" w:hAnsi="Times New Roman" w:cs="Times New Roman"/>
          <w:sz w:val="32"/>
          <w:szCs w:val="32"/>
        </w:rPr>
        <w:t>naopak mohou v reálném čase vybírat a rezervovat požadované služby</w:t>
      </w:r>
      <w:r w:rsidR="00B230C5" w:rsidRPr="4F2AA176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38189B76" w14:textId="77777777" w:rsidR="00371475" w:rsidRDefault="4F986A1F" w:rsidP="00371475">
      <w:pPr>
        <w:keepNext/>
        <w:jc w:val="center"/>
      </w:pPr>
      <w:r>
        <w:rPr>
          <w:noProof/>
        </w:rPr>
        <w:drawing>
          <wp:inline distT="0" distB="0" distL="0" distR="0" wp14:anchorId="4E245E6C" wp14:editId="6E02FDEF">
            <wp:extent cx="5508626" cy="3305175"/>
            <wp:effectExtent l="9525" t="9525" r="9525" b="9525"/>
            <wp:docPr id="1319080454" name="Obrázek 1319080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8626" cy="33051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28CDAADA" w14:textId="176F2308" w:rsidR="0079210F" w:rsidRDefault="00371475" w:rsidP="00371475">
      <w:pPr>
        <w:pStyle w:val="Titulek"/>
        <w:jc w:val="center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Vzhled úvodní strany portálu pro partnery</w:t>
      </w:r>
    </w:p>
    <w:p w14:paraId="7351F314" w14:textId="77777777" w:rsidR="00371475" w:rsidRPr="00371475" w:rsidRDefault="00371475" w:rsidP="00371475"/>
    <w:p w14:paraId="6E421D21" w14:textId="1B635A34" w:rsidR="00D1118C" w:rsidRDefault="0079210F" w:rsidP="78498ABA">
      <w:pPr>
        <w:pStyle w:val="Nadpis2"/>
        <w:rPr>
          <w:rFonts w:ascii="Times New Roman" w:eastAsia="Times New Roman" w:hAnsi="Times New Roman" w:cs="Times New Roman"/>
          <w:sz w:val="40"/>
          <w:szCs w:val="40"/>
        </w:rPr>
      </w:pPr>
      <w:r w:rsidRPr="4F2AA176">
        <w:rPr>
          <w:rFonts w:ascii="Times New Roman" w:eastAsia="Times New Roman" w:hAnsi="Times New Roman" w:cs="Times New Roman"/>
          <w:sz w:val="40"/>
          <w:szCs w:val="40"/>
        </w:rPr>
        <w:t>3. Základní funkce</w:t>
      </w:r>
    </w:p>
    <w:p w14:paraId="071EE958" w14:textId="7A31F0E7" w:rsidR="78498ABA" w:rsidRDefault="3921148B" w:rsidP="4F2AA176">
      <w:pPr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>PREVIO nabízí několik klíčových funkcí, které usnadňují správu rezervací:</w:t>
      </w:r>
    </w:p>
    <w:p w14:paraId="27223387" w14:textId="6403E80F" w:rsidR="021F83FC" w:rsidRDefault="021F83FC" w:rsidP="4F2AA176">
      <w:pPr>
        <w:pStyle w:val="Odstavecseseznamem"/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Automatické potvrzení rezervací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Systém automaticky zasílá potvrzení rezervace na e-mail zákazníka, což šetří čas a zajišťuje větší přesnost v komunikaci.</w:t>
      </w:r>
    </w:p>
    <w:p w14:paraId="50B1723E" w14:textId="62967BF8" w:rsidR="4F2AA176" w:rsidRDefault="4F2AA176" w:rsidP="4F2AA176">
      <w:pPr>
        <w:pStyle w:val="Odstavecseseznamem"/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</w:p>
    <w:p w14:paraId="3EF0C875" w14:textId="6CF28D68" w:rsidR="021F83FC" w:rsidRDefault="021F83FC" w:rsidP="4F2AA176">
      <w:pPr>
        <w:pStyle w:val="Odstavecseseznamem"/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Platby online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Možnost provedení platby předem nebo při příjezdu přímo přes systém</w:t>
      </w:r>
      <w:r w:rsidR="5BD1369B" w:rsidRPr="4F2AA176">
        <w:rPr>
          <w:rFonts w:ascii="Times New Roman" w:eastAsia="Times New Roman" w:hAnsi="Times New Roman" w:cs="Times New Roman"/>
          <w:sz w:val="32"/>
          <w:szCs w:val="32"/>
        </w:rPr>
        <w:t>. Velice to u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>snadňuje správu financí a snižuje riziko neuhrazených rezervací.</w:t>
      </w:r>
    </w:p>
    <w:p w14:paraId="13245E14" w14:textId="44417CCB" w:rsidR="4F2AA176" w:rsidRDefault="4F2AA176" w:rsidP="4F2AA176">
      <w:pPr>
        <w:pStyle w:val="Odstavecseseznamem"/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</w:p>
    <w:p w14:paraId="2E270AA6" w14:textId="4D523C4B" w:rsidR="021F83FC" w:rsidRDefault="021F83FC" w:rsidP="4F2AA176">
      <w:pPr>
        <w:pStyle w:val="Odstavecseseznamem"/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Analytické nástroje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PREVIO nabízí statistiky a reporty, které podnikatelům pomáhají sledovat obsazenost, příjmy a další důležité ukazatele.</w:t>
      </w:r>
    </w:p>
    <w:p w14:paraId="01A2C28B" w14:textId="2D355068" w:rsidR="4F2AA176" w:rsidRDefault="4F2AA176" w:rsidP="4F2AA176">
      <w:pPr>
        <w:pStyle w:val="Odstavecseseznamem"/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</w:p>
    <w:p w14:paraId="242A681E" w14:textId="0D370F8F" w:rsidR="021F83FC" w:rsidRDefault="021F83FC" w:rsidP="4F2AA176">
      <w:pPr>
        <w:pStyle w:val="Odstavecseseznamem"/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Přizpůsobitelné možnosti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Systém je flexibilní</w:t>
      </w:r>
      <w:r w:rsidR="4934B57F" w:rsidRPr="4F2AA176">
        <w:rPr>
          <w:rFonts w:ascii="Times New Roman" w:eastAsia="Times New Roman" w:hAnsi="Times New Roman" w:cs="Times New Roman"/>
          <w:sz w:val="32"/>
          <w:szCs w:val="32"/>
        </w:rPr>
        <w:t>, je možné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přizpůsobení různým typům služeb a podnikatelským potřebám. Lze nastavit individuální podmínky pro různé služby nebo cenové kategorie</w:t>
      </w:r>
      <w:r w:rsidR="21E52823" w:rsidRPr="4F2AA176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5D46BCDA" w14:textId="7E513E3B" w:rsidR="4F2AA176" w:rsidRDefault="4F2AA176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</w:p>
    <w:p w14:paraId="2AF2964F" w14:textId="0041CFB5" w:rsidR="021F83FC" w:rsidRDefault="4F2AA176" w:rsidP="4F2AA176">
      <w:pPr>
        <w:pStyle w:val="Nadpis2"/>
        <w:rPr>
          <w:rFonts w:ascii="Times New Roman" w:eastAsia="Times New Roman" w:hAnsi="Times New Roman" w:cs="Times New Roman"/>
          <w:sz w:val="40"/>
          <w:szCs w:val="40"/>
        </w:rPr>
      </w:pPr>
      <w:r w:rsidRPr="4F2AA176">
        <w:rPr>
          <w:rFonts w:ascii="Times New Roman" w:eastAsia="Times New Roman" w:hAnsi="Times New Roman" w:cs="Times New Roman"/>
          <w:sz w:val="40"/>
          <w:szCs w:val="40"/>
        </w:rPr>
        <w:t>4.</w:t>
      </w:r>
      <w:r w:rsidR="0963F2DC" w:rsidRPr="4F2AA176">
        <w:rPr>
          <w:rFonts w:ascii="Times New Roman" w:eastAsia="Times New Roman" w:hAnsi="Times New Roman" w:cs="Times New Roman"/>
          <w:sz w:val="40"/>
          <w:szCs w:val="40"/>
        </w:rPr>
        <w:t>Výhody</w:t>
      </w:r>
    </w:p>
    <w:p w14:paraId="5E1DBE68" w14:textId="75F8B685" w:rsidR="021F83FC" w:rsidRDefault="021F83FC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>Použití rezervačního portálu PREVIO přináší podnikatelům i zákazníkům řadu výhod:</w:t>
      </w:r>
    </w:p>
    <w:p w14:paraId="52176D12" w14:textId="3A5F9B6B" w:rsidR="021F83FC" w:rsidRDefault="021F83FC" w:rsidP="4F2AA176">
      <w:pPr>
        <w:pStyle w:val="Odstavecseseznamem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Zvýšení efektivity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Automatizace procesů, jako je potvrzení rezervace a správa kalendáře, šetří čas a eliminuje chyby způsobené manuálními úkony.</w:t>
      </w:r>
    </w:p>
    <w:p w14:paraId="2E788F5B" w14:textId="7910EC6F" w:rsidR="021F83FC" w:rsidRDefault="021F83FC" w:rsidP="4F2AA176">
      <w:pPr>
        <w:pStyle w:val="Odstavecseseznamem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Snížení administrativní zátěže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PREVIO umožňuje podnikatelům efektivně řídit rezervace bez nutnosti neustálého dohledu, čímž se snižuje administrativa a zlepšuje produktivita.</w:t>
      </w:r>
    </w:p>
    <w:p w14:paraId="3B6D2B9A" w14:textId="3908EC19" w:rsidR="021F83FC" w:rsidRDefault="021F83FC" w:rsidP="4F2AA176">
      <w:pPr>
        <w:pStyle w:val="Odstavecseseznamem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Zajištění širšího dosahu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Online rezervační systém usnadňuje přístup k širšímu okruhu zákazníků, kteří preferují online </w:t>
      </w:r>
      <w:proofErr w:type="spellStart"/>
      <w:r w:rsidRPr="4F2AA176">
        <w:rPr>
          <w:rFonts w:ascii="Times New Roman" w:eastAsia="Times New Roman" w:hAnsi="Times New Roman" w:cs="Times New Roman"/>
          <w:sz w:val="32"/>
          <w:szCs w:val="32"/>
        </w:rPr>
        <w:t>booking</w:t>
      </w:r>
      <w:proofErr w:type="spellEnd"/>
      <w:r w:rsidRPr="4F2AA176">
        <w:rPr>
          <w:rFonts w:ascii="Times New Roman" w:eastAsia="Times New Roman" w:hAnsi="Times New Roman" w:cs="Times New Roman"/>
          <w:sz w:val="32"/>
          <w:szCs w:val="32"/>
        </w:rPr>
        <w:t>. To je klíčové pro zvýšení objemu objednávek.</w:t>
      </w:r>
    </w:p>
    <w:p w14:paraId="7571D9D8" w14:textId="00D55BE3" w:rsidR="4F2AA176" w:rsidRPr="00371475" w:rsidRDefault="021F83FC" w:rsidP="4F2AA176">
      <w:pPr>
        <w:pStyle w:val="Odstavecseseznamem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b/>
          <w:bCs/>
          <w:sz w:val="32"/>
          <w:szCs w:val="32"/>
        </w:rPr>
        <w:t>Možnost sledování trendů a analýz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– Díky analytickým nástrojům mohou podnikatelé lépe porozumět potřebám svých zákazníků a zlepšit obchodní rozhodování.</w:t>
      </w:r>
    </w:p>
    <w:p w14:paraId="6F892D47" w14:textId="6B6EA354" w:rsidR="021F83FC" w:rsidRDefault="4F2AA176" w:rsidP="4F2AA176">
      <w:pPr>
        <w:pStyle w:val="Nadpis2"/>
        <w:rPr>
          <w:rFonts w:ascii="Times New Roman" w:eastAsia="Times New Roman" w:hAnsi="Times New Roman" w:cs="Times New Roman"/>
          <w:sz w:val="40"/>
          <w:szCs w:val="40"/>
        </w:rPr>
      </w:pPr>
      <w:r w:rsidRPr="4F2AA176">
        <w:rPr>
          <w:rFonts w:ascii="Times New Roman" w:eastAsia="Times New Roman" w:hAnsi="Times New Roman" w:cs="Times New Roman"/>
          <w:sz w:val="40"/>
          <w:szCs w:val="40"/>
        </w:rPr>
        <w:t xml:space="preserve">5. </w:t>
      </w:r>
      <w:r w:rsidR="021F83FC" w:rsidRPr="4F2AA176">
        <w:rPr>
          <w:rFonts w:ascii="Times New Roman" w:eastAsia="Times New Roman" w:hAnsi="Times New Roman" w:cs="Times New Roman"/>
          <w:sz w:val="40"/>
          <w:szCs w:val="40"/>
        </w:rPr>
        <w:t>Závěr</w:t>
      </w:r>
    </w:p>
    <w:p w14:paraId="6A56CF66" w14:textId="77777777" w:rsidR="00323762" w:rsidRDefault="021F83FC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Rezervační portál PREVIO je moderní a flexibilní nástroj, který přináší řadu výhod jak pro podnikatele, tak pro jejich zákazníky. Díky </w:t>
      </w:r>
      <w:r w:rsidR="00EB48C2">
        <w:rPr>
          <w:rFonts w:ascii="Times New Roman" w:eastAsia="Times New Roman" w:hAnsi="Times New Roman" w:cs="Times New Roman"/>
          <w:sz w:val="32"/>
          <w:szCs w:val="32"/>
        </w:rPr>
        <w:t>mnoha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funkcí</w:t>
      </w:r>
      <w:r w:rsidR="00EB48C2">
        <w:rPr>
          <w:rFonts w:ascii="Times New Roman" w:eastAsia="Times New Roman" w:hAnsi="Times New Roman" w:cs="Times New Roman"/>
          <w:sz w:val="32"/>
          <w:szCs w:val="32"/>
        </w:rPr>
        <w:t>m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umožňuje efektivní správu rezervací</w:t>
      </w:r>
      <w:r w:rsidR="00EB48C2">
        <w:rPr>
          <w:rFonts w:ascii="Times New Roman" w:eastAsia="Times New Roman" w:hAnsi="Times New Roman" w:cs="Times New Roman"/>
          <w:sz w:val="32"/>
          <w:szCs w:val="32"/>
        </w:rPr>
        <w:t xml:space="preserve"> a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 zjednodušuje proces</w:t>
      </w:r>
      <w:r w:rsidR="00EB48C2">
        <w:rPr>
          <w:rFonts w:ascii="Times New Roman" w:eastAsia="Times New Roman" w:hAnsi="Times New Roman" w:cs="Times New Roman"/>
          <w:sz w:val="32"/>
          <w:szCs w:val="32"/>
        </w:rPr>
        <w:t>y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6791BE9D" w14:textId="64F79DC0" w:rsidR="00553AA4" w:rsidRDefault="021F83FC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 w:rsidRPr="4F2AA176">
        <w:rPr>
          <w:rFonts w:ascii="Times New Roman" w:eastAsia="Times New Roman" w:hAnsi="Times New Roman" w:cs="Times New Roman"/>
          <w:sz w:val="32"/>
          <w:szCs w:val="32"/>
        </w:rPr>
        <w:t xml:space="preserve">Vzhledem k rostoucí poptávce po online rezervacích se dá očekávat, že PREVIO a podobné systémy budou i v budoucnu </w:t>
      </w:r>
      <w:r w:rsidR="00323762">
        <w:rPr>
          <w:rFonts w:ascii="Times New Roman" w:eastAsia="Times New Roman" w:hAnsi="Times New Roman" w:cs="Times New Roman"/>
          <w:sz w:val="32"/>
          <w:szCs w:val="32"/>
        </w:rPr>
        <w:t xml:space="preserve">důležitými </w:t>
      </w:r>
      <w:r w:rsidRPr="4F2AA176">
        <w:rPr>
          <w:rFonts w:ascii="Times New Roman" w:eastAsia="Times New Roman" w:hAnsi="Times New Roman" w:cs="Times New Roman"/>
          <w:sz w:val="32"/>
          <w:szCs w:val="32"/>
        </w:rPr>
        <w:t>nástroji pro úspěšné podnikání v oblasti služeb.</w:t>
      </w:r>
    </w:p>
    <w:p w14:paraId="250663B1" w14:textId="77777777" w:rsidR="00371475" w:rsidRDefault="00371475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</w:p>
    <w:p w14:paraId="74EC0692" w14:textId="1E746BF3" w:rsidR="00371475" w:rsidRDefault="00371475" w:rsidP="4F2AA176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ZDROJE:</w:t>
      </w:r>
    </w:p>
    <w:p w14:paraId="7B42A0EA" w14:textId="080F5D6E" w:rsidR="00371475" w:rsidRDefault="00371475" w:rsidP="00371475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hyperlink r:id="rId11" w:history="1">
        <w:r w:rsidRPr="00371475">
          <w:rPr>
            <w:rStyle w:val="Hypertextovodkaz"/>
            <w:rFonts w:ascii="Times New Roman" w:eastAsia="Times New Roman" w:hAnsi="Times New Roman" w:cs="Times New Roman"/>
            <w:sz w:val="32"/>
            <w:szCs w:val="32"/>
          </w:rPr>
          <w:t xml:space="preserve">Dokumentace Previo.cz – Manuál k systému </w:t>
        </w:r>
        <w:proofErr w:type="spellStart"/>
        <w:r w:rsidRPr="00371475">
          <w:rPr>
            <w:rStyle w:val="Hypertextovodkaz"/>
            <w:rFonts w:ascii="Times New Roman" w:eastAsia="Times New Roman" w:hAnsi="Times New Roman" w:cs="Times New Roman"/>
            <w:sz w:val="32"/>
            <w:szCs w:val="32"/>
          </w:rPr>
          <w:t>Previo</w:t>
        </w:r>
        <w:proofErr w:type="spellEnd"/>
      </w:hyperlink>
    </w:p>
    <w:p w14:paraId="4679AC2F" w14:textId="015D13AA" w:rsidR="00371475" w:rsidRDefault="00371475" w:rsidP="00371475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hyperlink r:id="rId12" w:history="1">
        <w:r w:rsidRPr="00371475">
          <w:rPr>
            <w:rStyle w:val="Hypertextovodkaz"/>
            <w:rFonts w:ascii="Times New Roman" w:eastAsia="Times New Roman" w:hAnsi="Times New Roman" w:cs="Times New Roman"/>
            <w:sz w:val="32"/>
            <w:szCs w:val="32"/>
          </w:rPr>
          <w:t xml:space="preserve">Recepční a hotelový systém, který vám uvolní ruce | </w:t>
        </w:r>
        <w:proofErr w:type="spellStart"/>
        <w:r w:rsidRPr="00371475">
          <w:rPr>
            <w:rStyle w:val="Hypertextovodkaz"/>
            <w:rFonts w:ascii="Times New Roman" w:eastAsia="Times New Roman" w:hAnsi="Times New Roman" w:cs="Times New Roman"/>
            <w:sz w:val="32"/>
            <w:szCs w:val="32"/>
          </w:rPr>
          <w:t>Previo</w:t>
        </w:r>
        <w:proofErr w:type="spellEnd"/>
      </w:hyperlink>
    </w:p>
    <w:p w14:paraId="275974CA" w14:textId="1A5D927E" w:rsidR="00371475" w:rsidRDefault="00371475" w:rsidP="00371475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Vlastní zkušenosti</w:t>
      </w:r>
    </w:p>
    <w:p w14:paraId="1B5E9D85" w14:textId="77777777" w:rsidR="00371475" w:rsidRDefault="00371475" w:rsidP="00371475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14:paraId="4A1228EA" w14:textId="77777777" w:rsidR="00371475" w:rsidRPr="00553AA4" w:rsidRDefault="00371475" w:rsidP="00371475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sectPr w:rsidR="00371475" w:rsidRPr="00553AA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C9F2E" w14:textId="77777777" w:rsidR="000D1E38" w:rsidRDefault="000D1E38">
      <w:pPr>
        <w:spacing w:after="0" w:line="240" w:lineRule="auto"/>
      </w:pPr>
      <w:r>
        <w:separator/>
      </w:r>
    </w:p>
  </w:endnote>
  <w:endnote w:type="continuationSeparator" w:id="0">
    <w:p w14:paraId="469A6317" w14:textId="77777777" w:rsidR="000D1E38" w:rsidRDefault="000D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F2AA176" w14:paraId="0BB7934D" w14:textId="77777777" w:rsidTr="4F2AA176">
      <w:trPr>
        <w:trHeight w:val="300"/>
      </w:trPr>
      <w:tc>
        <w:tcPr>
          <w:tcW w:w="3020" w:type="dxa"/>
        </w:tcPr>
        <w:p w14:paraId="779719A1" w14:textId="4575CE73" w:rsidR="4F2AA176" w:rsidRDefault="4F2AA176" w:rsidP="00371475">
          <w:pPr>
            <w:pStyle w:val="Zhlav"/>
          </w:pPr>
        </w:p>
      </w:tc>
      <w:tc>
        <w:tcPr>
          <w:tcW w:w="3020" w:type="dxa"/>
        </w:tcPr>
        <w:p w14:paraId="7015425A" w14:textId="24F0909B" w:rsidR="4F2AA176" w:rsidRDefault="4F2AA176" w:rsidP="4F2AA176">
          <w:pPr>
            <w:pStyle w:val="Zhlav"/>
            <w:jc w:val="center"/>
          </w:pPr>
        </w:p>
      </w:tc>
      <w:tc>
        <w:tcPr>
          <w:tcW w:w="3020" w:type="dxa"/>
        </w:tcPr>
        <w:p w14:paraId="2251C780" w14:textId="3E6F9A4B" w:rsidR="4F2AA176" w:rsidRDefault="4F2AA176" w:rsidP="4F2AA176">
          <w:pPr>
            <w:pStyle w:val="Zhlav"/>
            <w:ind w:right="-115"/>
            <w:jc w:val="right"/>
          </w:pPr>
        </w:p>
      </w:tc>
    </w:tr>
  </w:tbl>
  <w:p w14:paraId="37D1A6A3" w14:textId="77941631" w:rsidR="4F2AA176" w:rsidRDefault="4F2AA176" w:rsidP="4F2AA1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38A4" w14:textId="77777777" w:rsidR="000D1E38" w:rsidRDefault="000D1E38">
      <w:pPr>
        <w:spacing w:after="0" w:line="240" w:lineRule="auto"/>
      </w:pPr>
      <w:r>
        <w:separator/>
      </w:r>
    </w:p>
  </w:footnote>
  <w:footnote w:type="continuationSeparator" w:id="0">
    <w:p w14:paraId="40C2EA2E" w14:textId="77777777" w:rsidR="000D1E38" w:rsidRDefault="000D1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F2AA176" w14:paraId="6CD07832" w14:textId="77777777" w:rsidTr="4F2AA176">
      <w:trPr>
        <w:trHeight w:val="300"/>
      </w:trPr>
      <w:tc>
        <w:tcPr>
          <w:tcW w:w="3020" w:type="dxa"/>
        </w:tcPr>
        <w:p w14:paraId="673C70D4" w14:textId="2BEBCE40" w:rsidR="4F2AA176" w:rsidRDefault="4F2AA176" w:rsidP="4F2AA176">
          <w:pPr>
            <w:pStyle w:val="Zhlav"/>
            <w:ind w:left="-115"/>
          </w:pPr>
        </w:p>
      </w:tc>
      <w:tc>
        <w:tcPr>
          <w:tcW w:w="3020" w:type="dxa"/>
        </w:tcPr>
        <w:p w14:paraId="72F29751" w14:textId="7B40BFF0" w:rsidR="4F2AA176" w:rsidRDefault="4F2AA176" w:rsidP="4F2AA176">
          <w:pPr>
            <w:pStyle w:val="Zhlav"/>
            <w:jc w:val="center"/>
          </w:pPr>
        </w:p>
      </w:tc>
      <w:tc>
        <w:tcPr>
          <w:tcW w:w="3020" w:type="dxa"/>
        </w:tcPr>
        <w:p w14:paraId="015AD9E8" w14:textId="14C9AD39" w:rsidR="4F2AA176" w:rsidRDefault="4F2AA176" w:rsidP="4F2AA176">
          <w:pPr>
            <w:pStyle w:val="Zhlav"/>
            <w:ind w:right="-115"/>
            <w:jc w:val="right"/>
          </w:pPr>
        </w:p>
      </w:tc>
    </w:tr>
  </w:tbl>
  <w:p w14:paraId="3140A207" w14:textId="0155FD72" w:rsidR="4F2AA176" w:rsidRDefault="4F2AA176" w:rsidP="4F2AA1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F8CE9"/>
    <w:multiLevelType w:val="hybridMultilevel"/>
    <w:tmpl w:val="B1AC8A64"/>
    <w:lvl w:ilvl="0" w:tplc="A63A8CC0">
      <w:start w:val="1"/>
      <w:numFmt w:val="decimal"/>
      <w:lvlText w:val="%1."/>
      <w:lvlJc w:val="left"/>
      <w:pPr>
        <w:ind w:left="720" w:hanging="360"/>
      </w:pPr>
    </w:lvl>
    <w:lvl w:ilvl="1" w:tplc="05A26E96">
      <w:start w:val="1"/>
      <w:numFmt w:val="lowerLetter"/>
      <w:lvlText w:val="%2."/>
      <w:lvlJc w:val="left"/>
      <w:pPr>
        <w:ind w:left="1440" w:hanging="360"/>
      </w:pPr>
    </w:lvl>
    <w:lvl w:ilvl="2" w:tplc="139EFE7E">
      <w:start w:val="1"/>
      <w:numFmt w:val="lowerRoman"/>
      <w:lvlText w:val="%3."/>
      <w:lvlJc w:val="right"/>
      <w:pPr>
        <w:ind w:left="2160" w:hanging="180"/>
      </w:pPr>
    </w:lvl>
    <w:lvl w:ilvl="3" w:tplc="EF203270">
      <w:start w:val="1"/>
      <w:numFmt w:val="decimal"/>
      <w:lvlText w:val="%4."/>
      <w:lvlJc w:val="left"/>
      <w:pPr>
        <w:ind w:left="2880" w:hanging="360"/>
      </w:pPr>
    </w:lvl>
    <w:lvl w:ilvl="4" w:tplc="3FD0809A">
      <w:start w:val="1"/>
      <w:numFmt w:val="lowerLetter"/>
      <w:lvlText w:val="%5."/>
      <w:lvlJc w:val="left"/>
      <w:pPr>
        <w:ind w:left="3600" w:hanging="360"/>
      </w:pPr>
    </w:lvl>
    <w:lvl w:ilvl="5" w:tplc="2A6CDF9E">
      <w:start w:val="1"/>
      <w:numFmt w:val="lowerRoman"/>
      <w:lvlText w:val="%6."/>
      <w:lvlJc w:val="right"/>
      <w:pPr>
        <w:ind w:left="4320" w:hanging="180"/>
      </w:pPr>
    </w:lvl>
    <w:lvl w:ilvl="6" w:tplc="6A56BE00">
      <w:start w:val="1"/>
      <w:numFmt w:val="decimal"/>
      <w:lvlText w:val="%7."/>
      <w:lvlJc w:val="left"/>
      <w:pPr>
        <w:ind w:left="5040" w:hanging="360"/>
      </w:pPr>
    </w:lvl>
    <w:lvl w:ilvl="7" w:tplc="BBA2F090">
      <w:start w:val="1"/>
      <w:numFmt w:val="lowerLetter"/>
      <w:lvlText w:val="%8."/>
      <w:lvlJc w:val="left"/>
      <w:pPr>
        <w:ind w:left="5760" w:hanging="360"/>
      </w:pPr>
    </w:lvl>
    <w:lvl w:ilvl="8" w:tplc="75B400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C9E46"/>
    <w:multiLevelType w:val="hybridMultilevel"/>
    <w:tmpl w:val="8730CE6C"/>
    <w:lvl w:ilvl="0" w:tplc="7C683554">
      <w:start w:val="1"/>
      <w:numFmt w:val="decimal"/>
      <w:lvlText w:val="%1."/>
      <w:lvlJc w:val="left"/>
      <w:pPr>
        <w:ind w:left="720" w:hanging="360"/>
      </w:pPr>
    </w:lvl>
    <w:lvl w:ilvl="1" w:tplc="4C943E82">
      <w:start w:val="1"/>
      <w:numFmt w:val="lowerLetter"/>
      <w:lvlText w:val="%2."/>
      <w:lvlJc w:val="left"/>
      <w:pPr>
        <w:ind w:left="1440" w:hanging="360"/>
      </w:pPr>
    </w:lvl>
    <w:lvl w:ilvl="2" w:tplc="4CFE3660">
      <w:start w:val="1"/>
      <w:numFmt w:val="lowerRoman"/>
      <w:lvlText w:val="%3."/>
      <w:lvlJc w:val="right"/>
      <w:pPr>
        <w:ind w:left="2160" w:hanging="180"/>
      </w:pPr>
    </w:lvl>
    <w:lvl w:ilvl="3" w:tplc="9034C088">
      <w:start w:val="1"/>
      <w:numFmt w:val="decimal"/>
      <w:lvlText w:val="%4."/>
      <w:lvlJc w:val="left"/>
      <w:pPr>
        <w:ind w:left="2880" w:hanging="360"/>
      </w:pPr>
    </w:lvl>
    <w:lvl w:ilvl="4" w:tplc="9B7C90F0">
      <w:start w:val="1"/>
      <w:numFmt w:val="lowerLetter"/>
      <w:lvlText w:val="%5."/>
      <w:lvlJc w:val="left"/>
      <w:pPr>
        <w:ind w:left="3600" w:hanging="360"/>
      </w:pPr>
    </w:lvl>
    <w:lvl w:ilvl="5" w:tplc="D7D6B4B4">
      <w:start w:val="1"/>
      <w:numFmt w:val="lowerRoman"/>
      <w:lvlText w:val="%6."/>
      <w:lvlJc w:val="right"/>
      <w:pPr>
        <w:ind w:left="4320" w:hanging="180"/>
      </w:pPr>
    </w:lvl>
    <w:lvl w:ilvl="6" w:tplc="FBDE0C6C">
      <w:start w:val="1"/>
      <w:numFmt w:val="decimal"/>
      <w:lvlText w:val="%7."/>
      <w:lvlJc w:val="left"/>
      <w:pPr>
        <w:ind w:left="5040" w:hanging="360"/>
      </w:pPr>
    </w:lvl>
    <w:lvl w:ilvl="7" w:tplc="EF08A69C">
      <w:start w:val="1"/>
      <w:numFmt w:val="lowerLetter"/>
      <w:lvlText w:val="%8."/>
      <w:lvlJc w:val="left"/>
      <w:pPr>
        <w:ind w:left="5760" w:hanging="360"/>
      </w:pPr>
    </w:lvl>
    <w:lvl w:ilvl="8" w:tplc="2760EC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09F63"/>
    <w:multiLevelType w:val="hybridMultilevel"/>
    <w:tmpl w:val="7520F1CC"/>
    <w:lvl w:ilvl="0" w:tplc="B1885C3A">
      <w:start w:val="1"/>
      <w:numFmt w:val="decimal"/>
      <w:lvlText w:val="%1)"/>
      <w:lvlJc w:val="left"/>
      <w:pPr>
        <w:ind w:left="720" w:hanging="360"/>
      </w:pPr>
    </w:lvl>
    <w:lvl w:ilvl="1" w:tplc="9CB66612">
      <w:start w:val="1"/>
      <w:numFmt w:val="lowerLetter"/>
      <w:lvlText w:val="%2."/>
      <w:lvlJc w:val="left"/>
      <w:pPr>
        <w:ind w:left="1440" w:hanging="360"/>
      </w:pPr>
    </w:lvl>
    <w:lvl w:ilvl="2" w:tplc="4762F142">
      <w:start w:val="1"/>
      <w:numFmt w:val="lowerRoman"/>
      <w:lvlText w:val="%3."/>
      <w:lvlJc w:val="right"/>
      <w:pPr>
        <w:ind w:left="2160" w:hanging="180"/>
      </w:pPr>
    </w:lvl>
    <w:lvl w:ilvl="3" w:tplc="107CDBC4">
      <w:start w:val="1"/>
      <w:numFmt w:val="decimal"/>
      <w:lvlText w:val="%4."/>
      <w:lvlJc w:val="left"/>
      <w:pPr>
        <w:ind w:left="2880" w:hanging="360"/>
      </w:pPr>
    </w:lvl>
    <w:lvl w:ilvl="4" w:tplc="7CFC4B82">
      <w:start w:val="1"/>
      <w:numFmt w:val="lowerLetter"/>
      <w:lvlText w:val="%5."/>
      <w:lvlJc w:val="left"/>
      <w:pPr>
        <w:ind w:left="3600" w:hanging="360"/>
      </w:pPr>
    </w:lvl>
    <w:lvl w:ilvl="5" w:tplc="34EA6254">
      <w:start w:val="1"/>
      <w:numFmt w:val="lowerRoman"/>
      <w:lvlText w:val="%6."/>
      <w:lvlJc w:val="right"/>
      <w:pPr>
        <w:ind w:left="4320" w:hanging="180"/>
      </w:pPr>
    </w:lvl>
    <w:lvl w:ilvl="6" w:tplc="B2026CA6">
      <w:start w:val="1"/>
      <w:numFmt w:val="decimal"/>
      <w:lvlText w:val="%7."/>
      <w:lvlJc w:val="left"/>
      <w:pPr>
        <w:ind w:left="5040" w:hanging="360"/>
      </w:pPr>
    </w:lvl>
    <w:lvl w:ilvl="7" w:tplc="AE42946A">
      <w:start w:val="1"/>
      <w:numFmt w:val="lowerLetter"/>
      <w:lvlText w:val="%8."/>
      <w:lvlJc w:val="left"/>
      <w:pPr>
        <w:ind w:left="5760" w:hanging="360"/>
      </w:pPr>
    </w:lvl>
    <w:lvl w:ilvl="8" w:tplc="36A4B8B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22BF5"/>
    <w:multiLevelType w:val="hybridMultilevel"/>
    <w:tmpl w:val="EBBA07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6E2BC"/>
    <w:multiLevelType w:val="hybridMultilevel"/>
    <w:tmpl w:val="946C9410"/>
    <w:lvl w:ilvl="0" w:tplc="C4EC32BE">
      <w:start w:val="1"/>
      <w:numFmt w:val="decimal"/>
      <w:lvlText w:val="%1)"/>
      <w:lvlJc w:val="left"/>
      <w:pPr>
        <w:ind w:left="1080" w:hanging="360"/>
      </w:pPr>
    </w:lvl>
    <w:lvl w:ilvl="1" w:tplc="179C09BC">
      <w:start w:val="1"/>
      <w:numFmt w:val="lowerLetter"/>
      <w:lvlText w:val="%2."/>
      <w:lvlJc w:val="left"/>
      <w:pPr>
        <w:ind w:left="1800" w:hanging="360"/>
      </w:pPr>
    </w:lvl>
    <w:lvl w:ilvl="2" w:tplc="BF6E53F0">
      <w:start w:val="1"/>
      <w:numFmt w:val="lowerRoman"/>
      <w:lvlText w:val="%3."/>
      <w:lvlJc w:val="right"/>
      <w:pPr>
        <w:ind w:left="2520" w:hanging="180"/>
      </w:pPr>
    </w:lvl>
    <w:lvl w:ilvl="3" w:tplc="7D78E77E">
      <w:start w:val="1"/>
      <w:numFmt w:val="decimal"/>
      <w:lvlText w:val="%4."/>
      <w:lvlJc w:val="left"/>
      <w:pPr>
        <w:ind w:left="3240" w:hanging="360"/>
      </w:pPr>
    </w:lvl>
    <w:lvl w:ilvl="4" w:tplc="6F58E07C">
      <w:start w:val="1"/>
      <w:numFmt w:val="lowerLetter"/>
      <w:lvlText w:val="%5."/>
      <w:lvlJc w:val="left"/>
      <w:pPr>
        <w:ind w:left="3960" w:hanging="360"/>
      </w:pPr>
    </w:lvl>
    <w:lvl w:ilvl="5" w:tplc="7870CE9E">
      <w:start w:val="1"/>
      <w:numFmt w:val="lowerRoman"/>
      <w:lvlText w:val="%6."/>
      <w:lvlJc w:val="right"/>
      <w:pPr>
        <w:ind w:left="4680" w:hanging="180"/>
      </w:pPr>
    </w:lvl>
    <w:lvl w:ilvl="6" w:tplc="16645B70">
      <w:start w:val="1"/>
      <w:numFmt w:val="decimal"/>
      <w:lvlText w:val="%7."/>
      <w:lvlJc w:val="left"/>
      <w:pPr>
        <w:ind w:left="5400" w:hanging="360"/>
      </w:pPr>
    </w:lvl>
    <w:lvl w:ilvl="7" w:tplc="68C6E0A2">
      <w:start w:val="1"/>
      <w:numFmt w:val="lowerLetter"/>
      <w:lvlText w:val="%8."/>
      <w:lvlJc w:val="left"/>
      <w:pPr>
        <w:ind w:left="6120" w:hanging="360"/>
      </w:pPr>
    </w:lvl>
    <w:lvl w:ilvl="8" w:tplc="686C799A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152340"/>
    <w:multiLevelType w:val="hybridMultilevel"/>
    <w:tmpl w:val="92FC469A"/>
    <w:lvl w:ilvl="0" w:tplc="A54E31A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003790">
    <w:abstractNumId w:val="4"/>
  </w:num>
  <w:num w:numId="2" w16cid:durableId="1861313038">
    <w:abstractNumId w:val="1"/>
  </w:num>
  <w:num w:numId="3" w16cid:durableId="1590115185">
    <w:abstractNumId w:val="0"/>
  </w:num>
  <w:num w:numId="4" w16cid:durableId="1665351060">
    <w:abstractNumId w:val="2"/>
  </w:num>
  <w:num w:numId="5" w16cid:durableId="889726267">
    <w:abstractNumId w:val="3"/>
  </w:num>
  <w:num w:numId="6" w16cid:durableId="36206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75F"/>
    <w:rsid w:val="000D1E38"/>
    <w:rsid w:val="001C1542"/>
    <w:rsid w:val="001E2CB2"/>
    <w:rsid w:val="002628B3"/>
    <w:rsid w:val="00323762"/>
    <w:rsid w:val="00356B06"/>
    <w:rsid w:val="00371475"/>
    <w:rsid w:val="00404FB0"/>
    <w:rsid w:val="0042175F"/>
    <w:rsid w:val="00553AA4"/>
    <w:rsid w:val="00565EA9"/>
    <w:rsid w:val="005714C1"/>
    <w:rsid w:val="006424DC"/>
    <w:rsid w:val="006F331B"/>
    <w:rsid w:val="00781EC0"/>
    <w:rsid w:val="0079210F"/>
    <w:rsid w:val="007C744A"/>
    <w:rsid w:val="0094595E"/>
    <w:rsid w:val="009C0817"/>
    <w:rsid w:val="009D5468"/>
    <w:rsid w:val="00A974FD"/>
    <w:rsid w:val="00B230C5"/>
    <w:rsid w:val="00B45A2B"/>
    <w:rsid w:val="00CE07F9"/>
    <w:rsid w:val="00D1118C"/>
    <w:rsid w:val="00EB48C2"/>
    <w:rsid w:val="00F8253D"/>
    <w:rsid w:val="021F83FC"/>
    <w:rsid w:val="05E55D33"/>
    <w:rsid w:val="0963F2DC"/>
    <w:rsid w:val="0A224944"/>
    <w:rsid w:val="1041C1C6"/>
    <w:rsid w:val="167365AA"/>
    <w:rsid w:val="1BB30064"/>
    <w:rsid w:val="1EF91B50"/>
    <w:rsid w:val="211ECD1B"/>
    <w:rsid w:val="21577A76"/>
    <w:rsid w:val="21C2957A"/>
    <w:rsid w:val="21E52823"/>
    <w:rsid w:val="26A61B13"/>
    <w:rsid w:val="2866AE7B"/>
    <w:rsid w:val="29799940"/>
    <w:rsid w:val="2E0525F2"/>
    <w:rsid w:val="2E558F91"/>
    <w:rsid w:val="3349D9B2"/>
    <w:rsid w:val="37DF6AFC"/>
    <w:rsid w:val="3921148B"/>
    <w:rsid w:val="40D07C09"/>
    <w:rsid w:val="46663356"/>
    <w:rsid w:val="4934B57F"/>
    <w:rsid w:val="4F2AA176"/>
    <w:rsid w:val="4F986A1F"/>
    <w:rsid w:val="541709CD"/>
    <w:rsid w:val="57803685"/>
    <w:rsid w:val="5BD1369B"/>
    <w:rsid w:val="5C136BAF"/>
    <w:rsid w:val="5D392115"/>
    <w:rsid w:val="5D3B6B90"/>
    <w:rsid w:val="653D6337"/>
    <w:rsid w:val="67790DA1"/>
    <w:rsid w:val="6873BD41"/>
    <w:rsid w:val="6F360A1D"/>
    <w:rsid w:val="7061AB1F"/>
    <w:rsid w:val="723D35BC"/>
    <w:rsid w:val="72F720D4"/>
    <w:rsid w:val="78498ABA"/>
    <w:rsid w:val="79560E08"/>
    <w:rsid w:val="799C8A26"/>
    <w:rsid w:val="7CE9FAD1"/>
    <w:rsid w:val="7E2ED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A74B"/>
  <w15:chartTrackingRefBased/>
  <w15:docId w15:val="{D9FD1DBC-1AFE-4B5F-89EC-3857CAF9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7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217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217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217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7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7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7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7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7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17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217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217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42175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75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7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7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7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7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7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7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7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7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7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7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17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75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7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75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75F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uiPriority w:val="99"/>
    <w:unhideWhenUsed/>
    <w:rsid w:val="4F2AA176"/>
    <w:pPr>
      <w:tabs>
        <w:tab w:val="center" w:pos="4680"/>
        <w:tab w:val="right" w:pos="9360"/>
      </w:tabs>
      <w:spacing w:after="0" w:line="240" w:lineRule="auto"/>
    </w:pPr>
  </w:style>
  <w:style w:type="paragraph" w:styleId="Zpat">
    <w:name w:val="footer"/>
    <w:basedOn w:val="Normln"/>
    <w:uiPriority w:val="99"/>
    <w:unhideWhenUsed/>
    <w:rsid w:val="4F2AA176"/>
    <w:pPr>
      <w:tabs>
        <w:tab w:val="center" w:pos="4680"/>
        <w:tab w:val="right" w:pos="9360"/>
      </w:tabs>
      <w:spacing w:after="0" w:line="240" w:lineRule="auto"/>
    </w:pPr>
  </w:style>
  <w:style w:type="paragraph" w:styleId="Textvysvtlivek">
    <w:name w:val="endnote text"/>
    <w:basedOn w:val="Normln"/>
    <w:uiPriority w:val="99"/>
    <w:semiHidden/>
    <w:unhideWhenUsed/>
    <w:rsid w:val="4F2AA176"/>
    <w:pPr>
      <w:spacing w:after="0" w:line="240" w:lineRule="auto"/>
    </w:pPr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4F2AA176"/>
    <w:rPr>
      <w:vertAlign w:val="superscript"/>
    </w:rPr>
  </w:style>
  <w:style w:type="paragraph" w:styleId="Textpoznpodarou">
    <w:name w:val="footnote text"/>
    <w:basedOn w:val="Normln"/>
    <w:uiPriority w:val="99"/>
    <w:semiHidden/>
    <w:unhideWhenUsed/>
    <w:rsid w:val="4F2AA176"/>
    <w:pPr>
      <w:spacing w:after="0" w:line="240" w:lineRule="auto"/>
    </w:pPr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37147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7147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71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evio.cz/hotelovy-softwar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p.previo.app/c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6BB6A-D4E0-4D6D-AB88-BFE59C15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460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Svátková</dc:creator>
  <cp:keywords/>
  <dc:description/>
  <cp:lastModifiedBy>Veronika Svátková</cp:lastModifiedBy>
  <cp:revision>18</cp:revision>
  <dcterms:created xsi:type="dcterms:W3CDTF">2025-02-14T15:33:00Z</dcterms:created>
  <dcterms:modified xsi:type="dcterms:W3CDTF">2025-02-28T13:50:00Z</dcterms:modified>
</cp:coreProperties>
</file>